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F4" w:rsidRDefault="004565EF" w:rsidP="003170F4">
      <w:pPr>
        <w:jc w:val="center"/>
        <w:rPr>
          <w:rFonts w:cstheme="minorHAnsi"/>
          <w:b/>
          <w:sz w:val="24"/>
          <w:szCs w:val="24"/>
          <w:lang w:val="en-US"/>
        </w:rPr>
      </w:pPr>
      <w:proofErr w:type="spellStart"/>
      <w:r>
        <w:rPr>
          <w:rFonts w:cstheme="minorHAnsi"/>
          <w:b/>
          <w:sz w:val="24"/>
          <w:szCs w:val="24"/>
          <w:lang w:val="en-US"/>
        </w:rPr>
        <w:t>Spre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atenția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locutorilor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comunei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Tohatin</w:t>
      </w:r>
      <w:proofErr w:type="spellEnd"/>
    </w:p>
    <w:p w:rsidR="008E1C3E" w:rsidRPr="003170F4" w:rsidRDefault="00F222AD" w:rsidP="003170F4">
      <w:pPr>
        <w:jc w:val="center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</w:t>
      </w:r>
      <w:r w:rsidR="00F31713" w:rsidRPr="00285CCD">
        <w:rPr>
          <w:rFonts w:cstheme="minorHAnsi"/>
          <w:sz w:val="24"/>
          <w:szCs w:val="24"/>
          <w:lang w:val="en-US"/>
        </w:rPr>
        <w:t>SRL “</w:t>
      </w:r>
      <w:proofErr w:type="spellStart"/>
      <w:r w:rsidR="00F31713" w:rsidRPr="00285CCD">
        <w:rPr>
          <w:rFonts w:cstheme="minorHAnsi"/>
          <w:sz w:val="24"/>
          <w:szCs w:val="24"/>
          <w:lang w:val="en-US"/>
        </w:rPr>
        <w:t>Ecolocal</w:t>
      </w:r>
      <w:proofErr w:type="spellEnd"/>
      <w:r w:rsidR="00F31713" w:rsidRPr="00285CC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F31713" w:rsidRPr="00285CCD">
        <w:rPr>
          <w:rFonts w:cstheme="minorHAnsi"/>
          <w:sz w:val="24"/>
          <w:szCs w:val="24"/>
          <w:lang w:val="en-US"/>
        </w:rPr>
        <w:t>Grup</w:t>
      </w:r>
      <w:proofErr w:type="spellEnd"/>
      <w:r w:rsidR="00F31713" w:rsidRPr="00285CCD">
        <w:rPr>
          <w:rFonts w:cstheme="minorHAnsi"/>
          <w:sz w:val="24"/>
          <w:szCs w:val="24"/>
          <w:lang w:val="en-US"/>
        </w:rPr>
        <w:t xml:space="preserve">” </w:t>
      </w:r>
      <w:proofErr w:type="spellStart"/>
      <w:r w:rsidR="00F31713" w:rsidRPr="00285CCD">
        <w:rPr>
          <w:rFonts w:cstheme="minorHAnsi"/>
          <w:sz w:val="24"/>
          <w:szCs w:val="24"/>
          <w:lang w:val="en-US"/>
        </w:rPr>
        <w:t>aduce</w:t>
      </w:r>
      <w:proofErr w:type="spellEnd"/>
      <w:r w:rsidR="00F31713" w:rsidRPr="00285CCD">
        <w:rPr>
          <w:rFonts w:cstheme="minorHAnsi"/>
          <w:sz w:val="24"/>
          <w:szCs w:val="24"/>
          <w:lang w:val="en-US"/>
        </w:rPr>
        <w:t xml:space="preserve"> la </w:t>
      </w:r>
      <w:proofErr w:type="spellStart"/>
      <w:r w:rsidR="00F31713" w:rsidRPr="00285CCD">
        <w:rPr>
          <w:rFonts w:cstheme="minorHAnsi"/>
          <w:sz w:val="24"/>
          <w:szCs w:val="24"/>
          <w:lang w:val="en-US"/>
        </w:rPr>
        <w:t>cunoștința</w:t>
      </w:r>
      <w:proofErr w:type="spellEnd"/>
      <w:r w:rsidR="00F31713" w:rsidRPr="00285CC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F31713" w:rsidRPr="00285CCD">
        <w:rPr>
          <w:rFonts w:cstheme="minorHAnsi"/>
          <w:sz w:val="24"/>
          <w:szCs w:val="24"/>
          <w:lang w:val="en-US"/>
        </w:rPr>
        <w:t>tutu</w:t>
      </w:r>
      <w:r w:rsidR="00F31713">
        <w:rPr>
          <w:rFonts w:cstheme="minorHAnsi"/>
          <w:sz w:val="24"/>
          <w:szCs w:val="24"/>
          <w:lang w:val="en-US"/>
        </w:rPr>
        <w:t>ror</w:t>
      </w:r>
      <w:proofErr w:type="spellEnd"/>
      <w:r w:rsidR="00F3171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F31713">
        <w:rPr>
          <w:rFonts w:cstheme="minorHAnsi"/>
          <w:sz w:val="24"/>
          <w:szCs w:val="24"/>
          <w:lang w:val="en-US"/>
        </w:rPr>
        <w:t>locuitorilor</w:t>
      </w:r>
      <w:proofErr w:type="spellEnd"/>
      <w:r w:rsidR="00F3171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F31713">
        <w:rPr>
          <w:rFonts w:cstheme="minorHAnsi"/>
          <w:sz w:val="24"/>
          <w:szCs w:val="24"/>
          <w:lang w:val="en-US"/>
        </w:rPr>
        <w:t>comunei</w:t>
      </w:r>
      <w:proofErr w:type="spellEnd"/>
      <w:r w:rsidR="00F3171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F31713">
        <w:rPr>
          <w:rFonts w:cstheme="minorHAnsi"/>
          <w:sz w:val="24"/>
          <w:szCs w:val="24"/>
          <w:lang w:val="en-US"/>
        </w:rPr>
        <w:t>Tohatin</w:t>
      </w:r>
      <w:proofErr w:type="spellEnd"/>
      <w:r w:rsidR="00F3171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F31713">
        <w:rPr>
          <w:rFonts w:cstheme="minorHAnsi"/>
          <w:sz w:val="24"/>
          <w:szCs w:val="24"/>
          <w:lang w:val="en-US"/>
        </w:rPr>
        <w:t>că</w:t>
      </w:r>
      <w:proofErr w:type="spellEnd"/>
      <w:r w:rsidR="008E1C3E">
        <w:rPr>
          <w:rFonts w:cstheme="minorHAnsi"/>
          <w:sz w:val="24"/>
          <w:szCs w:val="24"/>
          <w:lang w:val="en-US"/>
        </w:rPr>
        <w:t xml:space="preserve"> din data de 01 </w:t>
      </w:r>
      <w:proofErr w:type="spellStart"/>
      <w:r w:rsidR="008E1C3E">
        <w:rPr>
          <w:rFonts w:cstheme="minorHAnsi"/>
          <w:sz w:val="24"/>
          <w:szCs w:val="24"/>
          <w:lang w:val="en-US"/>
        </w:rPr>
        <w:t>aprilie</w:t>
      </w:r>
      <w:proofErr w:type="spellEnd"/>
      <w:r w:rsidR="008E1C3E">
        <w:rPr>
          <w:rFonts w:cstheme="minorHAnsi"/>
          <w:sz w:val="24"/>
          <w:szCs w:val="24"/>
          <w:lang w:val="en-US"/>
        </w:rPr>
        <w:t xml:space="preserve"> 2023 </w:t>
      </w:r>
      <w:proofErr w:type="spellStart"/>
      <w:r w:rsidR="008E1C3E">
        <w:rPr>
          <w:rFonts w:cstheme="minorHAnsi"/>
          <w:sz w:val="24"/>
          <w:szCs w:val="24"/>
          <w:lang w:val="en-US"/>
        </w:rPr>
        <w:t>întră</w:t>
      </w:r>
      <w:proofErr w:type="spellEnd"/>
      <w:r w:rsidR="008E1C3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E1C3E">
        <w:rPr>
          <w:rFonts w:cstheme="minorHAnsi"/>
          <w:sz w:val="24"/>
          <w:szCs w:val="24"/>
          <w:lang w:val="en-US"/>
        </w:rPr>
        <w:t>în</w:t>
      </w:r>
      <w:proofErr w:type="spellEnd"/>
      <w:r w:rsidR="008E1C3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E1C3E">
        <w:rPr>
          <w:rFonts w:cstheme="minorHAnsi"/>
          <w:sz w:val="24"/>
          <w:szCs w:val="24"/>
          <w:lang w:val="en-US"/>
        </w:rPr>
        <w:t>vigoare</w:t>
      </w:r>
      <w:proofErr w:type="spellEnd"/>
      <w:r w:rsidR="008E1C3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E1C3E">
        <w:rPr>
          <w:rFonts w:cstheme="minorHAnsi"/>
          <w:sz w:val="24"/>
          <w:szCs w:val="24"/>
          <w:lang w:val="en-US"/>
        </w:rPr>
        <w:t>tarifele</w:t>
      </w:r>
      <w:proofErr w:type="spellEnd"/>
      <w:r w:rsidR="008E1C3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E1C3E">
        <w:rPr>
          <w:rFonts w:cstheme="minorHAnsi"/>
          <w:sz w:val="24"/>
          <w:szCs w:val="24"/>
          <w:lang w:val="en-US"/>
        </w:rPr>
        <w:t>noi</w:t>
      </w:r>
      <w:proofErr w:type="spellEnd"/>
      <w:r w:rsidR="008E1C3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E1C3E">
        <w:rPr>
          <w:rFonts w:cstheme="minorHAnsi"/>
          <w:sz w:val="24"/>
          <w:szCs w:val="24"/>
          <w:lang w:val="en-US"/>
        </w:rPr>
        <w:t>pentru</w:t>
      </w:r>
      <w:proofErr w:type="spellEnd"/>
      <w:r w:rsidR="008E1C3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E1C3E">
        <w:rPr>
          <w:rFonts w:cstheme="minorHAnsi"/>
          <w:sz w:val="24"/>
          <w:szCs w:val="24"/>
          <w:lang w:val="en-US"/>
        </w:rPr>
        <w:t>serviciile</w:t>
      </w:r>
      <w:proofErr w:type="spellEnd"/>
      <w:r w:rsidR="008E1C3E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8E1C3E">
        <w:rPr>
          <w:rFonts w:cstheme="minorHAnsi"/>
          <w:sz w:val="24"/>
          <w:szCs w:val="24"/>
          <w:lang w:val="en-US"/>
        </w:rPr>
        <w:t>colectare</w:t>
      </w:r>
      <w:proofErr w:type="spellEnd"/>
      <w:r w:rsidR="008E1C3E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="008E1C3E">
        <w:rPr>
          <w:rFonts w:cstheme="minorHAnsi"/>
          <w:sz w:val="24"/>
          <w:szCs w:val="24"/>
          <w:lang w:val="en-US"/>
        </w:rPr>
        <w:t>deșeurilor</w:t>
      </w:r>
      <w:proofErr w:type="spellEnd"/>
      <w:r w:rsidR="008E1C3E">
        <w:rPr>
          <w:rFonts w:cstheme="minorHAnsi"/>
          <w:sz w:val="24"/>
          <w:szCs w:val="24"/>
          <w:lang w:val="en-US"/>
        </w:rPr>
        <w:t xml:space="preserve"> menagerie </w:t>
      </w:r>
      <w:proofErr w:type="spellStart"/>
      <w:r w:rsidR="008E1C3E">
        <w:rPr>
          <w:rFonts w:cstheme="minorHAnsi"/>
          <w:sz w:val="24"/>
          <w:szCs w:val="24"/>
          <w:lang w:val="en-US"/>
        </w:rPr>
        <w:t>solide</w:t>
      </w:r>
      <w:proofErr w:type="spellEnd"/>
      <w:r w:rsidR="008E1C3E">
        <w:rPr>
          <w:rFonts w:cstheme="minorHAnsi"/>
          <w:sz w:val="24"/>
          <w:szCs w:val="24"/>
          <w:lang w:val="en-US"/>
        </w:rPr>
        <w:t xml:space="preserve"> conform </w:t>
      </w:r>
      <w:proofErr w:type="spellStart"/>
      <w:r w:rsidR="008E1C3E">
        <w:rPr>
          <w:rFonts w:cstheme="minorHAnsi"/>
          <w:sz w:val="24"/>
          <w:szCs w:val="24"/>
          <w:lang w:val="en-US"/>
        </w:rPr>
        <w:t>deciziei</w:t>
      </w:r>
      <w:proofErr w:type="spellEnd"/>
      <w:r w:rsidR="008E1C3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E1C3E">
        <w:rPr>
          <w:rFonts w:cstheme="minorHAnsi"/>
          <w:sz w:val="24"/>
          <w:szCs w:val="24"/>
          <w:lang w:val="en-US"/>
        </w:rPr>
        <w:t>consiliului</w:t>
      </w:r>
      <w:proofErr w:type="spellEnd"/>
      <w:r w:rsidR="008E1C3E">
        <w:rPr>
          <w:rFonts w:cstheme="minorHAnsi"/>
          <w:sz w:val="24"/>
          <w:szCs w:val="24"/>
          <w:lang w:val="en-US"/>
        </w:rPr>
        <w:t xml:space="preserve"> local </w:t>
      </w:r>
      <w:proofErr w:type="spellStart"/>
      <w:r w:rsidR="008E1C3E">
        <w:rPr>
          <w:rFonts w:cstheme="minorHAnsi"/>
          <w:sz w:val="24"/>
          <w:szCs w:val="24"/>
          <w:lang w:val="en-US"/>
        </w:rPr>
        <w:t>Tohatin</w:t>
      </w:r>
      <w:r w:rsidR="00E67565">
        <w:rPr>
          <w:rFonts w:cstheme="minorHAnsi"/>
          <w:sz w:val="24"/>
          <w:szCs w:val="24"/>
          <w:lang w:val="en-US"/>
        </w:rPr>
        <w:t>nr</w:t>
      </w:r>
      <w:proofErr w:type="spellEnd"/>
      <w:r w:rsidR="00E67565">
        <w:rPr>
          <w:rFonts w:cstheme="minorHAnsi"/>
          <w:sz w:val="24"/>
          <w:szCs w:val="24"/>
          <w:lang w:val="en-US"/>
        </w:rPr>
        <w:t xml:space="preserve">. 2/7 din 16 </w:t>
      </w:r>
      <w:proofErr w:type="spellStart"/>
      <w:r w:rsidR="00E67565">
        <w:rPr>
          <w:rFonts w:cstheme="minorHAnsi"/>
          <w:sz w:val="24"/>
          <w:szCs w:val="24"/>
          <w:lang w:val="en-US"/>
        </w:rPr>
        <w:t>martie</w:t>
      </w:r>
      <w:proofErr w:type="spellEnd"/>
      <w:r w:rsidR="00E67565">
        <w:rPr>
          <w:rFonts w:cstheme="minorHAnsi"/>
          <w:sz w:val="24"/>
          <w:szCs w:val="24"/>
          <w:lang w:val="en-US"/>
        </w:rPr>
        <w:t xml:space="preserve"> 2023.</w:t>
      </w:r>
    </w:p>
    <w:tbl>
      <w:tblPr>
        <w:tblStyle w:val="a3"/>
        <w:tblW w:w="9936" w:type="dxa"/>
        <w:tblLook w:val="04A0"/>
      </w:tblPr>
      <w:tblGrid>
        <w:gridCol w:w="488"/>
        <w:gridCol w:w="3164"/>
        <w:gridCol w:w="1559"/>
        <w:gridCol w:w="4725"/>
      </w:tblGrid>
      <w:tr w:rsidR="003170F4" w:rsidTr="003170F4">
        <w:tc>
          <w:tcPr>
            <w:tcW w:w="9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b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b/>
                <w:sz w:val="24"/>
                <w:szCs w:val="24"/>
                <w:lang w:val="ro-RO"/>
              </w:rPr>
              <w:t>Tarife persoane fizice</w:t>
            </w:r>
          </w:p>
        </w:tc>
      </w:tr>
      <w:tr w:rsidR="003170F4" w:rsidTr="003170F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>Tarif lunar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</w:p>
        </w:tc>
      </w:tr>
      <w:tr w:rsidR="003170F4" w:rsidRPr="008428F0" w:rsidTr="003170F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>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>Tarif pentru pensionari singuratici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>40,00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 xml:space="preserve">Pentru un tomberon cu volum pînă la 70 litri, ridicare odată pe săptămînă </w:t>
            </w:r>
          </w:p>
        </w:tc>
      </w:tr>
      <w:tr w:rsidR="003170F4" w:rsidRPr="008428F0" w:rsidTr="003170F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>2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>Tarif standart pentru o gospodărie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>80,00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>Pentru un tomberon cu volum  pînă la 120 litri, ridicare odată pe săptămînă</w:t>
            </w:r>
          </w:p>
        </w:tc>
      </w:tr>
      <w:tr w:rsidR="003170F4" w:rsidRPr="008428F0" w:rsidTr="003170F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>3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>Tarif cu volum mărit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>110,00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>Pentru un tomberon cu volum  pînă la 180 litri, ridicare odată pe săptămînă</w:t>
            </w:r>
          </w:p>
        </w:tc>
      </w:tr>
      <w:tr w:rsidR="003170F4" w:rsidRPr="008428F0" w:rsidTr="003170F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>4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>Tarif cu volum mărit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>140,00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>Pentru un tomberon cu volum  pînă la 240 litri, ridicare odată pe săptămînă</w:t>
            </w:r>
          </w:p>
        </w:tc>
      </w:tr>
      <w:tr w:rsidR="003170F4" w:rsidRPr="008428F0" w:rsidTr="003170F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>5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>Tarif la sac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>25,00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>Pentru un sac de 90 litri, cu emblema operatorului</w:t>
            </w:r>
          </w:p>
        </w:tc>
      </w:tr>
      <w:tr w:rsidR="003170F4" w:rsidRPr="008428F0" w:rsidTr="003170F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>6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>Tarif pentru serviciile acordate locatarilor de la bloc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F4" w:rsidRDefault="003170F4" w:rsidP="001D331F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>200 lei m.cub.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F4" w:rsidRDefault="003170F4">
            <w:pPr>
              <w:jc w:val="center"/>
              <w:rPr>
                <w:rFonts w:eastAsia="Arial" w:cstheme="minorHAnsi"/>
                <w:sz w:val="24"/>
                <w:szCs w:val="24"/>
                <w:lang w:val="ro-RO"/>
              </w:rPr>
            </w:pPr>
            <w:r>
              <w:rPr>
                <w:rFonts w:eastAsia="Arial" w:cstheme="minorHAnsi"/>
                <w:sz w:val="24"/>
                <w:szCs w:val="24"/>
                <w:lang w:val="ro-RO"/>
              </w:rPr>
              <w:t>Tarif calculat lunar în dependență de volumul deșeurilor colectate.</w:t>
            </w:r>
          </w:p>
        </w:tc>
      </w:tr>
    </w:tbl>
    <w:p w:rsidR="001D331F" w:rsidRDefault="00CF2EEA" w:rsidP="001D331F">
      <w:pPr>
        <w:spacing w:before="120" w:after="1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1D331F" w:rsidRPr="001D331F">
        <w:rPr>
          <w:rFonts w:ascii="Times New Roman" w:hAnsi="Times New Roman"/>
          <w:sz w:val="24"/>
          <w:szCs w:val="24"/>
          <w:lang w:val="en-US"/>
        </w:rPr>
        <w:t>Notă</w:t>
      </w:r>
      <w:proofErr w:type="spellEnd"/>
      <w:r w:rsidR="001D331F" w:rsidRPr="001D331F">
        <w:rPr>
          <w:rFonts w:ascii="Times New Roman" w:hAnsi="Times New Roman"/>
          <w:sz w:val="24"/>
          <w:szCs w:val="24"/>
          <w:lang w:val="en-US"/>
        </w:rPr>
        <w:t>:</w:t>
      </w:r>
      <w:r w:rsidR="001D331F" w:rsidRPr="001D331F">
        <w:rPr>
          <w:rFonts w:ascii="Times New Roman" w:hAnsi="Times New Roman"/>
          <w:sz w:val="24"/>
          <w:szCs w:val="24"/>
          <w:lang w:val="ro-RO"/>
        </w:rPr>
        <w:t xml:space="preserve"> Utilizatorii care prezintă spre evacuare deșeuri cu volum mai mare decît cele indicate în tarif se colectează contr</w:t>
      </w:r>
      <w:r w:rsidR="00E67565">
        <w:rPr>
          <w:rFonts w:ascii="Times New Roman" w:hAnsi="Times New Roman"/>
          <w:sz w:val="24"/>
          <w:szCs w:val="24"/>
          <w:lang w:val="ro-RO"/>
        </w:rPr>
        <w:t>a cost suplimentar după volum,</w:t>
      </w:r>
      <w:r w:rsidR="001D331F" w:rsidRPr="001D331F">
        <w:rPr>
          <w:rFonts w:ascii="Times New Roman" w:hAnsi="Times New Roman"/>
          <w:sz w:val="24"/>
          <w:szCs w:val="24"/>
          <w:lang w:val="ro-RO"/>
        </w:rPr>
        <w:t xml:space="preserve"> costul 200</w:t>
      </w:r>
      <w:proofErr w:type="gramStart"/>
      <w:r w:rsidR="001D331F" w:rsidRPr="001D331F">
        <w:rPr>
          <w:rFonts w:ascii="Times New Roman" w:hAnsi="Times New Roman"/>
          <w:sz w:val="24"/>
          <w:szCs w:val="24"/>
          <w:lang w:val="ro-RO"/>
        </w:rPr>
        <w:t>,00</w:t>
      </w:r>
      <w:proofErr w:type="gramEnd"/>
      <w:r w:rsidR="001D331F" w:rsidRPr="001D331F">
        <w:rPr>
          <w:rFonts w:ascii="Times New Roman" w:hAnsi="Times New Roman"/>
          <w:sz w:val="24"/>
          <w:szCs w:val="24"/>
          <w:lang w:val="ro-RO"/>
        </w:rPr>
        <w:t xml:space="preserve"> lei un m.cub sau cu  folosirea sacilor personalizați cu emblema întreprinderii. </w:t>
      </w:r>
    </w:p>
    <w:p w:rsidR="001D331F" w:rsidRDefault="001D331F" w:rsidP="001D331F">
      <w:pPr>
        <w:spacing w:before="120" w:after="1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Pentru a beneficia de serviciul dat, </w:t>
      </w:r>
      <w:r w:rsidR="00E67565">
        <w:rPr>
          <w:rFonts w:ascii="Times New Roman" w:hAnsi="Times New Roman"/>
          <w:sz w:val="24"/>
          <w:szCs w:val="24"/>
          <w:lang w:val="ro-RO"/>
        </w:rPr>
        <w:t>persoanele fizice trebuie să deți</w:t>
      </w:r>
      <w:r>
        <w:rPr>
          <w:rFonts w:ascii="Times New Roman" w:hAnsi="Times New Roman"/>
          <w:sz w:val="24"/>
          <w:szCs w:val="24"/>
          <w:lang w:val="ro-RO"/>
        </w:rPr>
        <w:t xml:space="preserve">nă contract </w:t>
      </w:r>
      <w:r w:rsidR="00E67565">
        <w:rPr>
          <w:rFonts w:ascii="Times New Roman" w:hAnsi="Times New Roman"/>
          <w:sz w:val="24"/>
          <w:szCs w:val="24"/>
          <w:lang w:val="ro-RO"/>
        </w:rPr>
        <w:t xml:space="preserve">activ </w:t>
      </w:r>
      <w:r>
        <w:rPr>
          <w:rFonts w:ascii="Times New Roman" w:hAnsi="Times New Roman"/>
          <w:sz w:val="24"/>
          <w:szCs w:val="24"/>
          <w:lang w:val="ro-RO"/>
        </w:rPr>
        <w:t>încheiat cu SRL Ecol</w:t>
      </w:r>
      <w:r w:rsidR="00E67565">
        <w:rPr>
          <w:rFonts w:ascii="Times New Roman" w:hAnsi="Times New Roman"/>
          <w:sz w:val="24"/>
          <w:szCs w:val="24"/>
          <w:lang w:val="ro-RO"/>
        </w:rPr>
        <w:t>ocal-Grup. Fiecare își alege</w:t>
      </w:r>
      <w:r>
        <w:rPr>
          <w:rFonts w:ascii="Times New Roman" w:hAnsi="Times New Roman"/>
          <w:sz w:val="24"/>
          <w:szCs w:val="24"/>
          <w:lang w:val="ro-RO"/>
        </w:rPr>
        <w:t xml:space="preserve"> tariful în dependență de volumului deșeurilor care le produc</w:t>
      </w:r>
      <w:r w:rsidR="00E67565">
        <w:rPr>
          <w:rFonts w:ascii="Times New Roman" w:hAnsi="Times New Roman"/>
          <w:sz w:val="24"/>
          <w:szCs w:val="24"/>
          <w:lang w:val="ro-RO"/>
        </w:rPr>
        <w:t>e</w:t>
      </w:r>
      <w:r w:rsidR="003A754B">
        <w:rPr>
          <w:rFonts w:ascii="Times New Roman" w:hAnsi="Times New Roman"/>
          <w:sz w:val="24"/>
          <w:szCs w:val="24"/>
          <w:lang w:val="ro-RO"/>
        </w:rPr>
        <w:t>, conform tabelului.</w:t>
      </w:r>
      <w:r w:rsidR="00E67565">
        <w:rPr>
          <w:rFonts w:ascii="Times New Roman" w:hAnsi="Times New Roman"/>
          <w:sz w:val="24"/>
          <w:szCs w:val="24"/>
          <w:lang w:val="ro-RO"/>
        </w:rPr>
        <w:t>Contractele încheeate anterior cu Regia Comunal-Locativă Tohatin se consideră nule.</w:t>
      </w:r>
    </w:p>
    <w:p w:rsidR="00CA61D8" w:rsidRDefault="00CA61D8" w:rsidP="001D331F">
      <w:pPr>
        <w:spacing w:before="120" w:after="1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Luna aprilie se va colecta gunoiul</w:t>
      </w:r>
      <w:r w:rsidR="008428F0">
        <w:rPr>
          <w:rFonts w:ascii="Times New Roman" w:hAnsi="Times New Roman"/>
          <w:sz w:val="24"/>
          <w:szCs w:val="24"/>
          <w:lang w:val="ro-RO"/>
        </w:rPr>
        <w:t xml:space="preserve"> cu tariful de 80 lei pentru o gospodărie. Pînă la data de 01 mai 2023 fiecare trebuie să se aprecieze cu ce tarif dorește să be</w:t>
      </w:r>
      <w:r w:rsidR="005C3315">
        <w:rPr>
          <w:rFonts w:ascii="Times New Roman" w:hAnsi="Times New Roman"/>
          <w:sz w:val="24"/>
          <w:szCs w:val="24"/>
          <w:lang w:val="ro-RO"/>
        </w:rPr>
        <w:t>neficieze pentru serviciul dat și tariful va fi conform volumului tomberonului pe care îl deține.</w:t>
      </w:r>
    </w:p>
    <w:p w:rsidR="003A754B" w:rsidRDefault="008428F0" w:rsidP="001D331F">
      <w:pPr>
        <w:spacing w:before="120" w:after="1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Primăria acordă gratuit tomberoane pentru gunoi</w:t>
      </w:r>
      <w:r w:rsidR="005C3315">
        <w:rPr>
          <w:rFonts w:ascii="Times New Roman" w:hAnsi="Times New Roman"/>
          <w:sz w:val="24"/>
          <w:szCs w:val="24"/>
          <w:lang w:val="ro-RO"/>
        </w:rPr>
        <w:t xml:space="preserve"> persoanelor care au contracte active cu SRL Ecolocal-Grup. Persoanele care au tomberoane proprii se vor adresa către SRL Ecolocal-Grup pentru a se aplica emblema si numărul contractului pe tomberon. </w:t>
      </w:r>
      <w:r w:rsidR="003A754B">
        <w:rPr>
          <w:rFonts w:ascii="Times New Roman" w:hAnsi="Times New Roman"/>
          <w:sz w:val="24"/>
          <w:szCs w:val="24"/>
          <w:lang w:val="ro-RO"/>
        </w:rPr>
        <w:t>Din data de 01 mai 2023, deșe</w:t>
      </w:r>
      <w:r w:rsidR="00E67565">
        <w:rPr>
          <w:rFonts w:ascii="Times New Roman" w:hAnsi="Times New Roman"/>
          <w:sz w:val="24"/>
          <w:szCs w:val="24"/>
          <w:lang w:val="ro-RO"/>
        </w:rPr>
        <w:t>u</w:t>
      </w:r>
      <w:r w:rsidR="003A754B">
        <w:rPr>
          <w:rFonts w:ascii="Times New Roman" w:hAnsi="Times New Roman"/>
          <w:sz w:val="24"/>
          <w:szCs w:val="24"/>
          <w:lang w:val="ro-RO"/>
        </w:rPr>
        <w:t>rile vor fi evacuate numai din tomberoane sau din saci</w:t>
      </w:r>
      <w:r w:rsidR="00E67565">
        <w:rPr>
          <w:rFonts w:ascii="Times New Roman" w:hAnsi="Times New Roman"/>
          <w:sz w:val="24"/>
          <w:szCs w:val="24"/>
          <w:lang w:val="ro-RO"/>
        </w:rPr>
        <w:t xml:space="preserve"> cu emblema operatorului. Alte tipuri </w:t>
      </w:r>
      <w:r w:rsidR="003A754B">
        <w:rPr>
          <w:rFonts w:ascii="Times New Roman" w:hAnsi="Times New Roman"/>
          <w:sz w:val="24"/>
          <w:szCs w:val="24"/>
          <w:lang w:val="ro-RO"/>
        </w:rPr>
        <w:t xml:space="preserve"> de saci nu vor fi colectați. </w:t>
      </w:r>
    </w:p>
    <w:p w:rsidR="003A754B" w:rsidRPr="009222BA" w:rsidRDefault="00CF2EEA" w:rsidP="003A754B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 xml:space="preserve">    </w:t>
      </w:r>
      <w:proofErr w:type="spellStart"/>
      <w:r w:rsidR="003A754B" w:rsidRPr="009222BA">
        <w:rPr>
          <w:rFonts w:cstheme="minorHAnsi"/>
          <w:b/>
          <w:sz w:val="24"/>
          <w:szCs w:val="24"/>
          <w:lang w:val="en-US"/>
        </w:rPr>
        <w:t>Vă</w:t>
      </w:r>
      <w:proofErr w:type="spellEnd"/>
      <w:r w:rsidR="003A754B" w:rsidRPr="009222BA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3A754B" w:rsidRPr="009222BA">
        <w:rPr>
          <w:rFonts w:cstheme="minorHAnsi"/>
          <w:b/>
          <w:sz w:val="24"/>
          <w:szCs w:val="24"/>
          <w:lang w:val="en-US"/>
        </w:rPr>
        <w:t>mulțumim</w:t>
      </w:r>
      <w:proofErr w:type="spellEnd"/>
      <w:r w:rsidR="003A754B" w:rsidRPr="009222BA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3A754B" w:rsidRPr="009222BA">
        <w:rPr>
          <w:rFonts w:cstheme="minorHAnsi"/>
          <w:b/>
          <w:sz w:val="24"/>
          <w:szCs w:val="24"/>
          <w:lang w:val="en-US"/>
        </w:rPr>
        <w:t>anticipat</w:t>
      </w:r>
      <w:proofErr w:type="spellEnd"/>
      <w:r w:rsidR="003A754B" w:rsidRPr="009222BA">
        <w:rPr>
          <w:rFonts w:cstheme="minorHAnsi"/>
          <w:b/>
          <w:sz w:val="24"/>
          <w:szCs w:val="24"/>
          <w:lang w:val="en-US"/>
        </w:rPr>
        <w:t xml:space="preserve">. </w:t>
      </w:r>
    </w:p>
    <w:p w:rsidR="003A754B" w:rsidRPr="00B327AF" w:rsidRDefault="00E67565" w:rsidP="003A754B">
      <w:pPr>
        <w:rPr>
          <w:rFonts w:cstheme="minorHAnsi"/>
          <w:sz w:val="24"/>
          <w:szCs w:val="24"/>
          <w:lang w:val="ro-RO"/>
        </w:rPr>
      </w:pPr>
      <w:proofErr w:type="spellStart"/>
      <w:r>
        <w:rPr>
          <w:rFonts w:cstheme="minorHAnsi"/>
          <w:sz w:val="24"/>
          <w:szCs w:val="24"/>
          <w:lang w:val="en-US"/>
        </w:rPr>
        <w:t>Informații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suplimentare</w:t>
      </w:r>
      <w:proofErr w:type="spellEnd"/>
      <w:r w:rsidR="003A754B">
        <w:rPr>
          <w:rFonts w:cstheme="minorHAnsi"/>
          <w:sz w:val="24"/>
          <w:szCs w:val="24"/>
          <w:lang w:val="en-US"/>
        </w:rPr>
        <w:t xml:space="preserve"> la </w:t>
      </w:r>
      <w:proofErr w:type="spellStart"/>
      <w:r w:rsidR="003A754B">
        <w:rPr>
          <w:rFonts w:cstheme="minorHAnsi"/>
          <w:sz w:val="24"/>
          <w:szCs w:val="24"/>
          <w:lang w:val="en-US"/>
        </w:rPr>
        <w:t>tel</w:t>
      </w:r>
      <w:proofErr w:type="spellEnd"/>
      <w:r w:rsidR="003A754B">
        <w:rPr>
          <w:rFonts w:cstheme="minorHAnsi"/>
          <w:sz w:val="24"/>
          <w:szCs w:val="24"/>
          <w:lang w:val="en-US"/>
        </w:rPr>
        <w:t xml:space="preserve">: </w:t>
      </w:r>
      <w:r w:rsidR="003A754B">
        <w:rPr>
          <w:rFonts w:cstheme="minorHAnsi"/>
          <w:sz w:val="24"/>
          <w:szCs w:val="24"/>
          <w:lang w:val="ro-RO"/>
        </w:rPr>
        <w:t>069 142 351, 068 002 089, 022 387 235.</w:t>
      </w:r>
    </w:p>
    <w:p w:rsidR="003A754B" w:rsidRPr="001D331F" w:rsidRDefault="003A754B" w:rsidP="001D331F">
      <w:pPr>
        <w:spacing w:before="120" w:after="120"/>
        <w:rPr>
          <w:rFonts w:ascii="Times New Roman" w:hAnsi="Times New Roman"/>
          <w:sz w:val="24"/>
          <w:szCs w:val="24"/>
          <w:lang w:val="ro-RO"/>
        </w:rPr>
      </w:pPr>
    </w:p>
    <w:p w:rsidR="003170F4" w:rsidRPr="001D331F" w:rsidRDefault="003170F4" w:rsidP="0054792F">
      <w:pPr>
        <w:rPr>
          <w:rFonts w:cstheme="minorHAnsi"/>
          <w:sz w:val="24"/>
          <w:szCs w:val="24"/>
          <w:lang w:val="ro-RO"/>
        </w:rPr>
      </w:pPr>
    </w:p>
    <w:p w:rsidR="003170F4" w:rsidRDefault="003170F4" w:rsidP="0054792F">
      <w:pPr>
        <w:rPr>
          <w:rFonts w:cstheme="minorHAnsi"/>
          <w:sz w:val="24"/>
          <w:szCs w:val="24"/>
          <w:lang w:val="en-US"/>
        </w:rPr>
      </w:pPr>
    </w:p>
    <w:p w:rsidR="003170F4" w:rsidRDefault="003170F4" w:rsidP="0054792F">
      <w:pPr>
        <w:rPr>
          <w:rFonts w:cstheme="minorHAnsi"/>
          <w:sz w:val="24"/>
          <w:szCs w:val="24"/>
          <w:lang w:val="en-US"/>
        </w:rPr>
      </w:pPr>
    </w:p>
    <w:sectPr w:rsidR="003170F4" w:rsidSect="00D60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5D1F"/>
    <w:multiLevelType w:val="hybridMultilevel"/>
    <w:tmpl w:val="287A5DEA"/>
    <w:lvl w:ilvl="0" w:tplc="747AF3F8"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23B61"/>
    <w:rsid w:val="0005538C"/>
    <w:rsid w:val="000D3EDF"/>
    <w:rsid w:val="00123B61"/>
    <w:rsid w:val="00164A36"/>
    <w:rsid w:val="001D331F"/>
    <w:rsid w:val="00285CCD"/>
    <w:rsid w:val="002A2007"/>
    <w:rsid w:val="002F5273"/>
    <w:rsid w:val="00311192"/>
    <w:rsid w:val="003170F4"/>
    <w:rsid w:val="0033327B"/>
    <w:rsid w:val="00333C06"/>
    <w:rsid w:val="003A754B"/>
    <w:rsid w:val="003C5073"/>
    <w:rsid w:val="004053D3"/>
    <w:rsid w:val="00441999"/>
    <w:rsid w:val="004565EF"/>
    <w:rsid w:val="0049299B"/>
    <w:rsid w:val="004C2DB6"/>
    <w:rsid w:val="0054792F"/>
    <w:rsid w:val="005714FC"/>
    <w:rsid w:val="005C0B85"/>
    <w:rsid w:val="005C3315"/>
    <w:rsid w:val="005F025F"/>
    <w:rsid w:val="00604FC4"/>
    <w:rsid w:val="006361EE"/>
    <w:rsid w:val="00670E86"/>
    <w:rsid w:val="006A3D44"/>
    <w:rsid w:val="006D71BA"/>
    <w:rsid w:val="006F1063"/>
    <w:rsid w:val="006F79B0"/>
    <w:rsid w:val="00733799"/>
    <w:rsid w:val="00754995"/>
    <w:rsid w:val="00790CA6"/>
    <w:rsid w:val="007923DF"/>
    <w:rsid w:val="00804E32"/>
    <w:rsid w:val="008138F1"/>
    <w:rsid w:val="00821525"/>
    <w:rsid w:val="008428F0"/>
    <w:rsid w:val="0084342A"/>
    <w:rsid w:val="00847DFE"/>
    <w:rsid w:val="00872A74"/>
    <w:rsid w:val="00896234"/>
    <w:rsid w:val="008B4DB5"/>
    <w:rsid w:val="008E1C3E"/>
    <w:rsid w:val="008E24E2"/>
    <w:rsid w:val="009222BA"/>
    <w:rsid w:val="009406A4"/>
    <w:rsid w:val="00960263"/>
    <w:rsid w:val="009F11F3"/>
    <w:rsid w:val="00A36ACD"/>
    <w:rsid w:val="00A549E0"/>
    <w:rsid w:val="00A73DD2"/>
    <w:rsid w:val="00A93D69"/>
    <w:rsid w:val="00B327AF"/>
    <w:rsid w:val="00B34E83"/>
    <w:rsid w:val="00B95B19"/>
    <w:rsid w:val="00C3600F"/>
    <w:rsid w:val="00CA61D8"/>
    <w:rsid w:val="00CF2EEA"/>
    <w:rsid w:val="00D17057"/>
    <w:rsid w:val="00D544A6"/>
    <w:rsid w:val="00D577F5"/>
    <w:rsid w:val="00D6092D"/>
    <w:rsid w:val="00D85420"/>
    <w:rsid w:val="00E03186"/>
    <w:rsid w:val="00E3426F"/>
    <w:rsid w:val="00E67565"/>
    <w:rsid w:val="00F13A5F"/>
    <w:rsid w:val="00F222AD"/>
    <w:rsid w:val="00F31713"/>
    <w:rsid w:val="00FB742B"/>
    <w:rsid w:val="00FF0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85CCD"/>
    <w:pPr>
      <w:spacing w:after="0" w:line="240" w:lineRule="auto"/>
    </w:pPr>
  </w:style>
  <w:style w:type="character" w:styleId="a5">
    <w:name w:val="Strong"/>
    <w:basedOn w:val="a0"/>
    <w:uiPriority w:val="22"/>
    <w:qFormat/>
    <w:rsid w:val="00285C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Secretar Tohatin</cp:lastModifiedBy>
  <cp:revision>2</cp:revision>
  <cp:lastPrinted>2022-05-27T07:46:00Z</cp:lastPrinted>
  <dcterms:created xsi:type="dcterms:W3CDTF">2023-04-10T08:36:00Z</dcterms:created>
  <dcterms:modified xsi:type="dcterms:W3CDTF">2023-04-10T08:36:00Z</dcterms:modified>
</cp:coreProperties>
</file>